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2E" w:rsidRPr="00DA19C5" w:rsidRDefault="007A222E" w:rsidP="007A222E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Родители!</w:t>
      </w:r>
    </w:p>
    <w:p w:rsidR="007A222E" w:rsidRPr="00DA19C5" w:rsidRDefault="007A222E" w:rsidP="007A222E">
      <w:pPr>
        <w:widowControl w:val="0"/>
        <w:jc w:val="center"/>
        <w:rPr>
          <w:sz w:val="28"/>
          <w:szCs w:val="28"/>
        </w:rPr>
      </w:pPr>
    </w:p>
    <w:p w:rsidR="007A222E" w:rsidRPr="00421381" w:rsidRDefault="007A222E" w:rsidP="007A222E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 xml:space="preserve">По информации от Министерства общего и профессионального образования Свердловской области сообщаю, что в целях информирования населения, в том числе матерей, о мерах социальной поддержки и порядке их получения создана автоматизированная информационная система «Справочник мер социальной поддержки населения» (далее – АИС) и функционирует сервис «Единый социальный телефон» – 8 (800) 300-81-00 (далее – ЕСТ). </w:t>
      </w:r>
    </w:p>
    <w:p w:rsidR="007A222E" w:rsidRPr="00421381" w:rsidRDefault="007A222E" w:rsidP="007A222E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 xml:space="preserve">АИС </w:t>
      </w:r>
      <w:proofErr w:type="gramStart"/>
      <w:r w:rsidRPr="00421381">
        <w:rPr>
          <w:sz w:val="28"/>
          <w:szCs w:val="28"/>
        </w:rPr>
        <w:t>предназначена</w:t>
      </w:r>
      <w:proofErr w:type="gramEnd"/>
      <w:r w:rsidRPr="00421381">
        <w:rPr>
          <w:sz w:val="28"/>
          <w:szCs w:val="28"/>
        </w:rPr>
        <w:t xml:space="preserve"> для поиска мер социальной поддержки населения </w:t>
      </w:r>
      <w:r w:rsidRPr="00421381">
        <w:rPr>
          <w:sz w:val="28"/>
          <w:szCs w:val="28"/>
        </w:rPr>
        <w:br/>
        <w:t xml:space="preserve">с возможностью подачи запроса на предоставление меры социальной поддержки и информирования граждан об учреждениях, реализующих меры социальной поддержки на территории их проживания или местонахождения. АИС </w:t>
      </w:r>
      <w:proofErr w:type="gramStart"/>
      <w:r w:rsidRPr="00421381">
        <w:rPr>
          <w:sz w:val="28"/>
          <w:szCs w:val="28"/>
        </w:rPr>
        <w:t>размещена</w:t>
      </w:r>
      <w:proofErr w:type="gramEnd"/>
      <w:r w:rsidRPr="00421381">
        <w:rPr>
          <w:sz w:val="28"/>
          <w:szCs w:val="28"/>
        </w:rPr>
        <w:t xml:space="preserve"> на официальном сайте Министерства социальной политики Свердловской области (http://isson2.msp.midural.ru/wrbs/).</w:t>
      </w:r>
    </w:p>
    <w:p w:rsidR="007A222E" w:rsidRPr="00421381" w:rsidRDefault="007A222E" w:rsidP="007A222E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 xml:space="preserve">Звонки от граждан Свердловской области </w:t>
      </w:r>
      <w:proofErr w:type="gramStart"/>
      <w:r w:rsidRPr="00421381">
        <w:rPr>
          <w:sz w:val="28"/>
          <w:szCs w:val="28"/>
        </w:rPr>
        <w:t>принимаются операторами ЕСТ</w:t>
      </w:r>
      <w:proofErr w:type="gramEnd"/>
      <w:r w:rsidRPr="00421381">
        <w:rPr>
          <w:sz w:val="28"/>
          <w:szCs w:val="28"/>
        </w:rPr>
        <w:t xml:space="preserve"> </w:t>
      </w:r>
      <w:r w:rsidRPr="00421381">
        <w:rPr>
          <w:sz w:val="28"/>
          <w:szCs w:val="28"/>
        </w:rPr>
        <w:br/>
        <w:t>в рабочие дни с 08.00 до 20.00 часов, в выходные и праздничные дни с 09.00 до 18.00 часов по вопросам:</w:t>
      </w:r>
    </w:p>
    <w:p w:rsidR="007A222E" w:rsidRPr="00421381" w:rsidRDefault="007A222E" w:rsidP="007A222E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>предоставления мер социальной поддержки отдельным категориям граждан (выплаты, компенсации, льготы);</w:t>
      </w:r>
    </w:p>
    <w:p w:rsidR="007A222E" w:rsidRPr="00421381" w:rsidRDefault="007A222E" w:rsidP="007A222E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>социального обслуживания;</w:t>
      </w:r>
    </w:p>
    <w:p w:rsidR="007A222E" w:rsidRPr="00421381" w:rsidRDefault="007A222E" w:rsidP="007A222E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>государственной социальной помощи в виде набора социальных услуг;</w:t>
      </w:r>
    </w:p>
    <w:p w:rsidR="007A222E" w:rsidRPr="00421381" w:rsidRDefault="007A222E" w:rsidP="007A222E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>работы органов и учреждений социальной защиты населения и т.д.</w:t>
      </w:r>
    </w:p>
    <w:p w:rsidR="007A222E" w:rsidRPr="00421381" w:rsidRDefault="007A222E" w:rsidP="007A222E">
      <w:pPr>
        <w:ind w:firstLine="708"/>
        <w:jc w:val="both"/>
        <w:rPr>
          <w:sz w:val="28"/>
          <w:szCs w:val="28"/>
        </w:rPr>
      </w:pPr>
      <w:r w:rsidRPr="00421381">
        <w:rPr>
          <w:sz w:val="28"/>
          <w:szCs w:val="28"/>
        </w:rPr>
        <w:t>Организационно-содержательное обеспечение деятельности ЕСТ и АИС возложено на государственное казенное учреждение социального обслуживания населения Свердловской области «Организационно-методический центр социальной помощи».</w:t>
      </w:r>
    </w:p>
    <w:p w:rsidR="007A222E" w:rsidRPr="006E04D0" w:rsidRDefault="007A222E" w:rsidP="007A222E">
      <w:pPr>
        <w:widowControl w:val="0"/>
        <w:jc w:val="both"/>
      </w:pPr>
    </w:p>
    <w:tbl>
      <w:tblPr>
        <w:tblW w:w="4883" w:type="pct"/>
        <w:tblInd w:w="108" w:type="dxa"/>
        <w:tblLayout w:type="fixed"/>
        <w:tblLook w:val="04A0"/>
      </w:tblPr>
      <w:tblGrid>
        <w:gridCol w:w="3944"/>
        <w:gridCol w:w="3028"/>
        <w:gridCol w:w="2375"/>
      </w:tblGrid>
      <w:tr w:rsidR="007A222E" w:rsidTr="00124976">
        <w:trPr>
          <w:trHeight w:val="1569"/>
        </w:trPr>
        <w:tc>
          <w:tcPr>
            <w:tcW w:w="4253" w:type="dxa"/>
          </w:tcPr>
          <w:p w:rsidR="007A222E" w:rsidRDefault="007A222E" w:rsidP="00124976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3260" w:type="dxa"/>
            <w:vAlign w:val="center"/>
          </w:tcPr>
          <w:p w:rsidR="007A222E" w:rsidRDefault="007A222E" w:rsidP="00124976">
            <w:pPr>
              <w:ind w:left="-108" w:right="-108"/>
              <w:jc w:val="center"/>
            </w:pPr>
            <w:r>
              <w:rPr>
                <w:noProof/>
                <w:sz w:val="28"/>
              </w:rPr>
              <w:drawing>
                <wp:inline distT="0" distB="0" distL="0" distR="0">
                  <wp:extent cx="57150" cy="57150"/>
                  <wp:effectExtent l="19050" t="0" r="0" b="0"/>
                  <wp:docPr id="1" name="Рисунок 1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:rsidR="007A222E" w:rsidRDefault="007A222E" w:rsidP="00124976">
            <w:pPr>
              <w:ind w:left="-108" w:right="-108"/>
              <w:jc w:val="right"/>
              <w:rPr>
                <w:sz w:val="28"/>
                <w:szCs w:val="28"/>
              </w:rPr>
            </w:pPr>
          </w:p>
        </w:tc>
      </w:tr>
    </w:tbl>
    <w:p w:rsidR="007A222E" w:rsidRPr="00B02BF3" w:rsidRDefault="007A222E" w:rsidP="007A222E">
      <w:pPr>
        <w:rPr>
          <w:vanish/>
        </w:rPr>
      </w:pPr>
    </w:p>
    <w:p w:rsidR="007A222E" w:rsidRPr="00915965" w:rsidRDefault="007A222E" w:rsidP="007A222E">
      <w:pPr>
        <w:rPr>
          <w:vanish/>
          <w:sz w:val="28"/>
          <w:szCs w:val="28"/>
        </w:rPr>
      </w:pPr>
    </w:p>
    <w:p w:rsidR="007A222E" w:rsidRPr="00E321B1" w:rsidRDefault="007A222E" w:rsidP="007A222E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br w:type="page"/>
      </w:r>
      <w:r w:rsidRPr="00DA19C5">
        <w:rPr>
          <w:rFonts w:ascii="Liberation Serif" w:hAnsi="Liberation Serif"/>
          <w:b/>
          <w:sz w:val="28"/>
          <w:szCs w:val="28"/>
        </w:rPr>
        <w:lastRenderedPageBreak/>
        <w:t>СПИСОК РАССЫЛКИ</w:t>
      </w:r>
    </w:p>
    <w:p w:rsidR="007A222E" w:rsidRPr="00DA19C5" w:rsidRDefault="007A222E" w:rsidP="007A222E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7A222E" w:rsidRPr="00DA19C5" w:rsidRDefault="007A222E" w:rsidP="007A222E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Pr="00DA19C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fldChar w:fldCharType="begin"/>
      </w:r>
      <w:r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>
        <w:rPr>
          <w:rFonts w:ascii="Liberation Serif" w:hAnsi="Liberation Serif"/>
          <w:sz w:val="28"/>
          <w:szCs w:val="28"/>
        </w:rPr>
        <w:fldChar w:fldCharType="end"/>
      </w:r>
      <w:r w:rsidRPr="00DA19C5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fldChar w:fldCharType="begin"/>
      </w:r>
      <w:r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>
        <w:rPr>
          <w:rFonts w:ascii="Liberation Serif" w:hAnsi="Liberation Serif"/>
          <w:sz w:val="28"/>
          <w:szCs w:val="28"/>
        </w:rPr>
        <w:fldChar w:fldCharType="end"/>
      </w:r>
    </w:p>
    <w:p w:rsidR="007A222E" w:rsidRPr="00DA19C5" w:rsidRDefault="007A222E" w:rsidP="007A222E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9355"/>
      </w:tblGrid>
      <w:tr w:rsidR="007A222E" w:rsidRPr="00DA19C5" w:rsidTr="00124976">
        <w:tc>
          <w:tcPr>
            <w:tcW w:w="10206" w:type="dxa"/>
            <w:tcBorders>
              <w:bottom w:val="nil"/>
            </w:tcBorders>
          </w:tcPr>
          <w:p w:rsidR="007A222E" w:rsidRPr="00E123B1" w:rsidRDefault="007A222E" w:rsidP="00124976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Об информировании граждан</w:t>
            </w:r>
          </w:p>
        </w:tc>
      </w:tr>
    </w:tbl>
    <w:p w:rsidR="007A222E" w:rsidRPr="00DA19C5" w:rsidRDefault="007A222E" w:rsidP="007A222E"/>
    <w:p w:rsidR="007A222E" w:rsidRPr="00DA19C5" w:rsidRDefault="007A222E" w:rsidP="007A222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8"/>
        <w:gridCol w:w="5402"/>
        <w:gridCol w:w="1662"/>
        <w:gridCol w:w="1783"/>
      </w:tblGrid>
      <w:tr w:rsidR="007A222E" w:rsidRPr="00DA19C5" w:rsidTr="00124976">
        <w:tc>
          <w:tcPr>
            <w:tcW w:w="567" w:type="dxa"/>
          </w:tcPr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7A222E" w:rsidRPr="00DA19C5" w:rsidTr="00124976">
        <w:tc>
          <w:tcPr>
            <w:tcW w:w="567" w:type="dxa"/>
          </w:tcPr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7A222E" w:rsidRPr="00D04DB4" w:rsidRDefault="007A222E" w:rsidP="00124976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Фадеева О.В.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</w:p>
        </w:tc>
      </w:tr>
      <w:tr w:rsidR="007A222E" w:rsidRPr="00DA19C5" w:rsidTr="00124976">
        <w:tc>
          <w:tcPr>
            <w:tcW w:w="567" w:type="dxa"/>
          </w:tcPr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7A222E" w:rsidRPr="00D04DB4" w:rsidRDefault="007A222E" w:rsidP="00124976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</w:p>
        </w:tc>
      </w:tr>
      <w:tr w:rsidR="007A222E" w:rsidRPr="00DA19C5" w:rsidTr="00124976">
        <w:tc>
          <w:tcPr>
            <w:tcW w:w="567" w:type="dxa"/>
          </w:tcPr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7A222E" w:rsidRPr="00D04DB4" w:rsidRDefault="007A222E" w:rsidP="00124976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</w:p>
        </w:tc>
      </w:tr>
      <w:tr w:rsidR="007A222E" w:rsidRPr="00DA19C5" w:rsidTr="00124976">
        <w:tc>
          <w:tcPr>
            <w:tcW w:w="567" w:type="dxa"/>
          </w:tcPr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7A222E" w:rsidRPr="00D04DB4" w:rsidRDefault="007A222E" w:rsidP="00124976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Мышкина Е.Ф.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</w:p>
        </w:tc>
      </w:tr>
      <w:tr w:rsidR="007A222E" w:rsidRPr="00DA19C5" w:rsidTr="00124976">
        <w:tc>
          <w:tcPr>
            <w:tcW w:w="567" w:type="dxa"/>
          </w:tcPr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7A222E" w:rsidRPr="00D04DB4" w:rsidRDefault="007A222E" w:rsidP="00124976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</w:p>
        </w:tc>
      </w:tr>
      <w:tr w:rsidR="007A222E" w:rsidRPr="00DA19C5" w:rsidTr="00124976">
        <w:tc>
          <w:tcPr>
            <w:tcW w:w="567" w:type="dxa"/>
          </w:tcPr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7A222E" w:rsidRPr="00D04DB4" w:rsidRDefault="007A222E" w:rsidP="00124976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</w:p>
        </w:tc>
      </w:tr>
      <w:tr w:rsidR="007A222E" w:rsidRPr="00DA19C5" w:rsidTr="00124976">
        <w:tc>
          <w:tcPr>
            <w:tcW w:w="567" w:type="dxa"/>
          </w:tcPr>
          <w:p w:rsidR="007A222E" w:rsidRPr="00DA19C5" w:rsidRDefault="007A222E" w:rsidP="00124976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7A222E" w:rsidRPr="00D04DB4" w:rsidRDefault="007A222E" w:rsidP="00124976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7A222E" w:rsidRPr="00DA19C5" w:rsidRDefault="007A222E" w:rsidP="00124976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A81438" w:rsidRPr="007A222E" w:rsidRDefault="00A81438" w:rsidP="007A222E">
      <w:pPr>
        <w:rPr>
          <w:szCs w:val="28"/>
        </w:rPr>
      </w:pPr>
    </w:p>
    <w:sectPr w:rsidR="00A81438" w:rsidRPr="007A222E" w:rsidSect="00476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959"/>
    <w:rsid w:val="00476971"/>
    <w:rsid w:val="005801C0"/>
    <w:rsid w:val="007A222E"/>
    <w:rsid w:val="00A81438"/>
    <w:rsid w:val="00C61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438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222E"/>
    <w:pPr>
      <w:widowControl w:val="0"/>
      <w:spacing w:after="0" w:line="240" w:lineRule="auto"/>
      <w:ind w:firstLine="720"/>
    </w:pPr>
    <w:rPr>
      <w:rFonts w:ascii="Arial" w:eastAsia="Liberation Serif" w:hAnsi="Arial" w:cs="Liberation Serif"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22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22E"/>
    <w:rPr>
      <w:rFonts w:ascii="Tahoma" w:eastAsia="Liberation Serif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438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339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3</cp:revision>
  <dcterms:created xsi:type="dcterms:W3CDTF">2019-05-21T06:07:00Z</dcterms:created>
  <dcterms:modified xsi:type="dcterms:W3CDTF">2019-05-21T08:56:00Z</dcterms:modified>
</cp:coreProperties>
</file>